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1EA0" w:rsidRPr="00690B30" w:rsidRDefault="00491EA0" w:rsidP="003201CF">
      <w:pPr>
        <w:tabs>
          <w:tab w:val="left" w:pos="-720"/>
        </w:tabs>
        <w:suppressAutoHyphens/>
        <w:spacing w:line="288" w:lineRule="auto"/>
        <w:jc w:val="both"/>
        <w:outlineLvl w:val="0"/>
        <w:rPr>
          <w:rFonts w:ascii="Times New Roman" w:hAnsi="Times New Roman"/>
          <w:spacing w:val="-3"/>
          <w:sz w:val="22"/>
          <w:szCs w:val="22"/>
          <w:lang w:val="sr-Cyrl-CS"/>
        </w:rPr>
      </w:pPr>
      <w:r w:rsidRPr="00690B30">
        <w:rPr>
          <w:rFonts w:ascii="Times New Roman" w:hAnsi="Times New Roman"/>
          <w:i/>
          <w:spacing w:val="-3"/>
          <w:sz w:val="22"/>
          <w:szCs w:val="22"/>
          <w:lang w:val="sr-Cyrl-CS"/>
        </w:rPr>
        <w:t xml:space="preserve">Домаћи задатак </w:t>
      </w:r>
      <w:r w:rsidR="00E36D47" w:rsidRPr="00690B30">
        <w:rPr>
          <w:rFonts w:ascii="Times New Roman" w:hAnsi="Times New Roman"/>
          <w:i/>
          <w:spacing w:val="-3"/>
          <w:sz w:val="22"/>
          <w:szCs w:val="22"/>
          <w:lang w:val="sr-Cyrl-CS"/>
        </w:rPr>
        <w:t>1</w:t>
      </w:r>
      <w:r w:rsidR="00007AFA" w:rsidRPr="00690B30">
        <w:rPr>
          <w:rFonts w:ascii="Times New Roman" w:hAnsi="Times New Roman"/>
          <w:i/>
          <w:spacing w:val="-3"/>
          <w:sz w:val="22"/>
          <w:szCs w:val="22"/>
          <w:lang w:val="sr-Cyrl-CS"/>
        </w:rPr>
        <w:t>2</w:t>
      </w:r>
      <w:r w:rsidR="0025097A" w:rsidRPr="00690B30">
        <w:rPr>
          <w:rFonts w:ascii="Times New Roman" w:hAnsi="Times New Roman"/>
          <w:spacing w:val="-3"/>
          <w:sz w:val="22"/>
          <w:szCs w:val="22"/>
          <w:lang w:val="sr-Cyrl-CS"/>
        </w:rPr>
        <w:t xml:space="preserve">  - за </w:t>
      </w:r>
      <w:r w:rsidR="00155706" w:rsidRPr="00690B30">
        <w:rPr>
          <w:rFonts w:ascii="Times New Roman" w:hAnsi="Times New Roman"/>
          <w:spacing w:val="-3"/>
          <w:sz w:val="22"/>
          <w:szCs w:val="22"/>
          <w:lang w:val="sr-Cyrl-CS"/>
        </w:rPr>
        <w:t>3</w:t>
      </w:r>
      <w:r w:rsidR="0025097A" w:rsidRPr="00690B30">
        <w:rPr>
          <w:rFonts w:ascii="Times New Roman" w:hAnsi="Times New Roman"/>
          <w:spacing w:val="-3"/>
          <w:sz w:val="22"/>
          <w:szCs w:val="22"/>
          <w:lang w:val="sr-Cyrl-CS"/>
        </w:rPr>
        <w:t xml:space="preserve"> студента</w:t>
      </w:r>
    </w:p>
    <w:p w:rsidR="00CD1C91" w:rsidRPr="00690B30" w:rsidRDefault="00CD1C91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</w:p>
    <w:p w:rsidR="00971C6C" w:rsidRPr="00690B30" w:rsidRDefault="00971C6C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  <w:r w:rsidRPr="00690B30">
        <w:rPr>
          <w:rFonts w:ascii="Times New Roman" w:hAnsi="Times New Roman"/>
          <w:spacing w:val="-3"/>
          <w:sz w:val="24"/>
          <w:lang w:val="sr-Cyrl-CS"/>
        </w:rPr>
        <w:t xml:space="preserve">Мрежним анализатором приказаним на слици 1 се регистроване снаге и хармоници на </w:t>
      </w:r>
      <w:proofErr w:type="spellStart"/>
      <w:r w:rsidRPr="00690B30">
        <w:rPr>
          <w:rFonts w:ascii="Times New Roman" w:hAnsi="Times New Roman"/>
          <w:spacing w:val="-3"/>
          <w:sz w:val="24"/>
          <w:lang w:val="sr-Cyrl-CS"/>
        </w:rPr>
        <w:t>ниженапонској</w:t>
      </w:r>
      <w:proofErr w:type="spellEnd"/>
      <w:r w:rsidRPr="00690B30">
        <w:rPr>
          <w:rFonts w:ascii="Times New Roman" w:hAnsi="Times New Roman"/>
          <w:spacing w:val="-3"/>
          <w:sz w:val="24"/>
          <w:lang w:val="sr-Cyrl-CS"/>
        </w:rPr>
        <w:t xml:space="preserve"> страни </w:t>
      </w:r>
      <w:proofErr w:type="spellStart"/>
      <w:r w:rsidRPr="00690B30">
        <w:rPr>
          <w:rFonts w:ascii="Times New Roman" w:hAnsi="Times New Roman"/>
          <w:spacing w:val="-3"/>
          <w:sz w:val="24"/>
          <w:lang w:val="sr-Cyrl-CS"/>
        </w:rPr>
        <w:t>трофазног</w:t>
      </w:r>
      <w:proofErr w:type="spellEnd"/>
      <w:r w:rsidRPr="00690B30">
        <w:rPr>
          <w:rFonts w:ascii="Times New Roman" w:hAnsi="Times New Roman"/>
          <w:spacing w:val="-3"/>
          <w:sz w:val="24"/>
          <w:lang w:val="sr-Cyrl-CS"/>
        </w:rPr>
        <w:t xml:space="preserve"> трансформатора снаге 40 MVA, 66 / 11 </w:t>
      </w:r>
      <w:proofErr w:type="spellStart"/>
      <w:r w:rsidRPr="00690B30">
        <w:rPr>
          <w:rFonts w:ascii="Times New Roman" w:hAnsi="Times New Roman"/>
          <w:spacing w:val="-3"/>
          <w:sz w:val="24"/>
          <w:lang w:val="sr-Cyrl-CS"/>
        </w:rPr>
        <w:t>kV</w:t>
      </w:r>
      <w:proofErr w:type="spellEnd"/>
      <w:r w:rsidRPr="00690B30">
        <w:rPr>
          <w:rFonts w:ascii="Times New Roman" w:hAnsi="Times New Roman"/>
          <w:spacing w:val="-3"/>
          <w:sz w:val="24"/>
          <w:lang w:val="sr-Cyrl-CS"/>
        </w:rPr>
        <w:t xml:space="preserve">. </w:t>
      </w:r>
      <w:r w:rsidR="00DF2C6B" w:rsidRPr="00690B30">
        <w:rPr>
          <w:rFonts w:ascii="Times New Roman" w:hAnsi="Times New Roman"/>
          <w:spacing w:val="-3"/>
          <w:sz w:val="24"/>
          <w:lang w:val="sr-Cyrl-CS"/>
        </w:rPr>
        <w:t>Шема повезивања је приказана на слици 2.</w:t>
      </w:r>
    </w:p>
    <w:p w:rsidR="00971C6C" w:rsidRPr="00690B30" w:rsidRDefault="000B0BCB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  <w:r w:rsidRPr="00690B30">
        <w:rPr>
          <w:noProof/>
          <w:lang w:val="sr-Cyrl-C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6" type="#_x0000_t75" style="position:absolute;left:0;text-align:left;margin-left:260.55pt;margin-top:33pt;width:233.15pt;height:123.45pt;z-index:251660288">
            <v:imagedata r:id="rId8" o:title=""/>
            <w10:wrap type="square"/>
          </v:shape>
          <o:OLEObject Type="Embed" ProgID="PBrush" ShapeID="_x0000_s1036" DrawAspect="Content" ObjectID="_1448890090" r:id="rId9"/>
        </w:pict>
      </w:r>
      <w:r w:rsidRPr="00690B30">
        <w:rPr>
          <w:rFonts w:ascii="Times New Roman" w:hAnsi="Times New Roman"/>
          <w:noProof/>
          <w:snapToGrid/>
          <w:spacing w:val="-3"/>
          <w:sz w:val="24"/>
          <w:lang w:val="sr-Cyrl-CS"/>
        </w:rPr>
        <w:pict>
          <v:group id="_x0000_s1026" style="position:absolute;left:0;text-align:left;margin-left:3.9pt;margin-top:3.7pt;width:280.05pt;height:209.8pt;z-index:251658240" coordorigin="1442,1836" coordsize="9405,7455">
            <v:shape id="_x0000_s1027" type="#_x0000_t75" style="position:absolute;left:1442;top:1836;width:9405;height:7455;mso-position-vertical:bottom" wrapcoords="-34 0 -34 21557 21600 21557 21600 0 -34 0">
              <v:imagedata r:id="rId10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left:7306;top:8370;width:2654;height:829;mso-height-percent:200;mso-height-percent:200;mso-width-relative:margin;mso-height-relative:margin" stroked="f">
              <v:textbox style="mso-next-textbox:#_x0000_s1028">
                <w:txbxContent>
                  <w:p w:rsidR="00971C6C" w:rsidRPr="00971C6C" w:rsidRDefault="00971C6C" w:rsidP="00971C6C">
                    <w:pPr>
                      <w:rPr>
                        <w:color w:val="FF0000"/>
                        <w:sz w:val="16"/>
                        <w:szCs w:val="16"/>
                        <w:lang w:val="en-US"/>
                      </w:rPr>
                    </w:pPr>
                    <w:r w:rsidRPr="00971C6C">
                      <w:rPr>
                        <w:color w:val="FF0000"/>
                        <w:sz w:val="16"/>
                        <w:szCs w:val="16"/>
                        <w:lang w:val="en-US"/>
                      </w:rPr>
                      <w:t>CURRENT CLAMPS</w:t>
                    </w:r>
                  </w:p>
                </w:txbxContent>
              </v:textbox>
            </v:shape>
            <v:shape id="_x0000_s1029" type="#_x0000_t202" style="position:absolute;left:8194;top:3420;width:2653;height:830;mso-height-percent:200;mso-height-percent:200;mso-width-relative:margin;mso-height-relative:margin" stroked="f">
              <v:textbox style="mso-next-textbox:#_x0000_s1029">
                <w:txbxContent>
                  <w:p w:rsidR="00971C6C" w:rsidRPr="00971C6C" w:rsidRDefault="00971C6C" w:rsidP="00971C6C">
                    <w:pPr>
                      <w:rPr>
                        <w:color w:val="FF0000"/>
                        <w:sz w:val="16"/>
                        <w:szCs w:val="16"/>
                        <w:lang w:val="en-US"/>
                      </w:rPr>
                    </w:pPr>
                    <w:r w:rsidRPr="00971C6C">
                      <w:rPr>
                        <w:color w:val="FF0000"/>
                        <w:sz w:val="16"/>
                        <w:szCs w:val="16"/>
                        <w:lang w:val="en-US"/>
                      </w:rPr>
                      <w:t>VOLTAGE CLAMPS</w:t>
                    </w:r>
                  </w:p>
                </w:txbxContent>
              </v:textbox>
            </v:shape>
            <v:shape id="_x0000_s1030" type="#_x0000_t202" style="position:absolute;left:3724;top:1925;width:2652;height:507;mso-height-percent:200;mso-height-percent:200;mso-width-relative:margin;mso-height-relative:margin" stroked="f">
              <v:textbox style="mso-next-textbox:#_x0000_s1030">
                <w:txbxContent>
                  <w:p w:rsidR="00971C6C" w:rsidRPr="00971C6C" w:rsidRDefault="00971C6C" w:rsidP="00971C6C">
                    <w:pPr>
                      <w:rPr>
                        <w:color w:val="FF0000"/>
                        <w:sz w:val="16"/>
                        <w:szCs w:val="16"/>
                        <w:lang w:val="en-US"/>
                      </w:rPr>
                    </w:pPr>
                    <w:r w:rsidRPr="00971C6C">
                      <w:rPr>
                        <w:color w:val="FF0000"/>
                        <w:sz w:val="16"/>
                        <w:szCs w:val="16"/>
                        <w:lang w:val="en-US"/>
                      </w:rPr>
                      <w:t>DISPLAY</w:t>
                    </w:r>
                  </w:p>
                </w:txbxContent>
              </v:textbox>
            </v:shape>
            <w10:wrap type="square"/>
          </v:group>
          <o:OLEObject Type="Embed" ProgID="PBrush" ShapeID="_x0000_s1027" DrawAspect="Content" ObjectID="_1448890091" r:id="rId11"/>
        </w:pict>
      </w:r>
    </w:p>
    <w:p w:rsidR="00971C6C" w:rsidRPr="00690B30" w:rsidRDefault="00971C6C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</w:p>
    <w:p w:rsidR="00DF2C6B" w:rsidRPr="00690B30" w:rsidRDefault="00DF2C6B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</w:p>
    <w:p w:rsidR="00DF2C6B" w:rsidRPr="00690B30" w:rsidRDefault="00DF2C6B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</w:p>
    <w:p w:rsidR="00DF2C6B" w:rsidRPr="00690B30" w:rsidRDefault="00DF2C6B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</w:p>
    <w:p w:rsidR="00DF2C6B" w:rsidRPr="00690B30" w:rsidRDefault="00DF2C6B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  <w:r w:rsidRPr="00690B30">
        <w:rPr>
          <w:rFonts w:ascii="Times New Roman" w:hAnsi="Times New Roman"/>
          <w:spacing w:val="-3"/>
          <w:sz w:val="24"/>
          <w:lang w:val="sr-Cyrl-CS"/>
        </w:rPr>
        <w:t>Слика 1</w:t>
      </w:r>
      <w:r w:rsidRPr="00690B30">
        <w:rPr>
          <w:rFonts w:ascii="Times New Roman" w:hAnsi="Times New Roman"/>
          <w:spacing w:val="-3"/>
          <w:sz w:val="24"/>
          <w:lang w:val="sr-Cyrl-CS"/>
        </w:rPr>
        <w:tab/>
      </w:r>
      <w:r w:rsidRPr="00690B30">
        <w:rPr>
          <w:rFonts w:ascii="Times New Roman" w:hAnsi="Times New Roman"/>
          <w:spacing w:val="-3"/>
          <w:sz w:val="24"/>
          <w:lang w:val="sr-Cyrl-CS"/>
        </w:rPr>
        <w:tab/>
      </w:r>
      <w:r w:rsidRPr="00690B30">
        <w:rPr>
          <w:rFonts w:ascii="Times New Roman" w:hAnsi="Times New Roman"/>
          <w:spacing w:val="-3"/>
          <w:sz w:val="24"/>
          <w:lang w:val="sr-Cyrl-CS"/>
        </w:rPr>
        <w:tab/>
        <w:t>Слика 2</w:t>
      </w:r>
    </w:p>
    <w:p w:rsidR="00DF2C6B" w:rsidRPr="00690B30" w:rsidRDefault="00DF2C6B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</w:p>
    <w:p w:rsidR="006A3B49" w:rsidRPr="00690B30" w:rsidRDefault="009B0D68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  <w:r w:rsidRPr="00690B30">
        <w:rPr>
          <w:rFonts w:ascii="Times New Roman" w:hAnsi="Times New Roman"/>
          <w:spacing w:val="-3"/>
          <w:sz w:val="24"/>
          <w:lang w:val="sr-Cyrl-CS"/>
        </w:rPr>
        <w:t xml:space="preserve">Приликом повезивања је учињена грешка - напонски прикључци су повезани као на слици, док </w:t>
      </w:r>
      <w:r w:rsidR="005860E4" w:rsidRPr="00690B30">
        <w:rPr>
          <w:rFonts w:ascii="Times New Roman" w:hAnsi="Times New Roman"/>
          <w:spacing w:val="-3"/>
          <w:sz w:val="24"/>
          <w:lang w:val="sr-Cyrl-CS"/>
        </w:rPr>
        <w:t xml:space="preserve">су струјна обухватна мерна клешта погрешно повезана. </w:t>
      </w:r>
      <w:r w:rsidR="006A3B49" w:rsidRPr="00690B30">
        <w:rPr>
          <w:rFonts w:ascii="Times New Roman" w:hAnsi="Times New Roman"/>
          <w:spacing w:val="-3"/>
          <w:sz w:val="24"/>
          <w:lang w:val="sr-Cyrl-CS"/>
        </w:rPr>
        <w:t>Реконструисати везу струјних клешта током мерења</w:t>
      </w:r>
      <w:r w:rsidR="00533E0B" w:rsidRPr="00690B30">
        <w:rPr>
          <w:rFonts w:ascii="Times New Roman" w:hAnsi="Times New Roman"/>
          <w:spacing w:val="-3"/>
          <w:sz w:val="24"/>
          <w:lang w:val="sr-Cyrl-CS"/>
        </w:rPr>
        <w:t xml:space="preserve"> на основу вредности регистрованих инструментом које су дате у приложеном Excel </w:t>
      </w:r>
      <w:proofErr w:type="spellStart"/>
      <w:r w:rsidR="00533E0B" w:rsidRPr="00690B30">
        <w:rPr>
          <w:rFonts w:ascii="Times New Roman" w:hAnsi="Times New Roman"/>
          <w:spacing w:val="-3"/>
          <w:sz w:val="24"/>
          <w:lang w:val="sr-Cyrl-CS"/>
        </w:rPr>
        <w:t>фајлу</w:t>
      </w:r>
      <w:proofErr w:type="spellEnd"/>
      <w:r w:rsidR="006A3B49" w:rsidRPr="00690B30">
        <w:rPr>
          <w:rFonts w:ascii="Times New Roman" w:hAnsi="Times New Roman"/>
          <w:spacing w:val="-3"/>
          <w:sz w:val="24"/>
          <w:lang w:val="sr-Cyrl-CS"/>
        </w:rPr>
        <w:t>.</w:t>
      </w:r>
    </w:p>
    <w:p w:rsidR="00D577B4" w:rsidRPr="00690B30" w:rsidRDefault="00D577B4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</w:p>
    <w:p w:rsidR="007A1485" w:rsidRPr="00690B30" w:rsidRDefault="006A3B49" w:rsidP="0070683C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  <w:r w:rsidRPr="00690B30">
        <w:rPr>
          <w:rFonts w:ascii="Times New Roman" w:hAnsi="Times New Roman"/>
          <w:spacing w:val="-3"/>
          <w:sz w:val="24"/>
          <w:lang w:val="sr-Cyrl-CS"/>
        </w:rPr>
        <w:t xml:space="preserve">Препорука: Нацртати </w:t>
      </w:r>
      <w:proofErr w:type="spellStart"/>
      <w:r w:rsidRPr="00690B30">
        <w:rPr>
          <w:rFonts w:ascii="Times New Roman" w:hAnsi="Times New Roman"/>
          <w:spacing w:val="-3"/>
          <w:sz w:val="24"/>
          <w:lang w:val="sr-Cyrl-CS"/>
        </w:rPr>
        <w:t>фазорске</w:t>
      </w:r>
      <w:proofErr w:type="spellEnd"/>
      <w:r w:rsidRPr="00690B30">
        <w:rPr>
          <w:rFonts w:ascii="Times New Roman" w:hAnsi="Times New Roman"/>
          <w:spacing w:val="-3"/>
          <w:sz w:val="24"/>
          <w:lang w:val="sr-Cyrl-CS"/>
        </w:rPr>
        <w:t xml:space="preserve"> дијаграме и одредити вредности активне и реактивне снаге за сваку од потенцијалних погрешних веза. Примера ради, ако су струјна клешта на фази А добро повезана, могуће су следеће погрешне везе клешта на фазама B и C: </w:t>
      </w:r>
      <w:r w:rsidR="0070683C" w:rsidRPr="00690B30">
        <w:rPr>
          <w:rFonts w:ascii="Times New Roman" w:hAnsi="Times New Roman"/>
          <w:spacing w:val="-3"/>
          <w:sz w:val="24"/>
          <w:lang w:val="sr-Cyrl-CS"/>
        </w:rPr>
        <w:t>1</w:t>
      </w:r>
      <w:r w:rsidRPr="00690B30">
        <w:rPr>
          <w:rFonts w:ascii="Times New Roman" w:hAnsi="Times New Roman"/>
          <w:spacing w:val="-3"/>
          <w:sz w:val="24"/>
          <w:lang w:val="sr-Cyrl-CS"/>
        </w:rPr>
        <w:t xml:space="preserve">) укрштене B и C, добар смер струје у обе фазе, </w:t>
      </w:r>
      <w:r w:rsidR="0070683C" w:rsidRPr="00690B30">
        <w:rPr>
          <w:rFonts w:ascii="Times New Roman" w:hAnsi="Times New Roman"/>
          <w:spacing w:val="-3"/>
          <w:sz w:val="24"/>
          <w:lang w:val="sr-Cyrl-CS"/>
        </w:rPr>
        <w:t>2</w:t>
      </w:r>
      <w:r w:rsidRPr="00690B30">
        <w:rPr>
          <w:rFonts w:ascii="Times New Roman" w:hAnsi="Times New Roman"/>
          <w:spacing w:val="-3"/>
          <w:sz w:val="24"/>
          <w:lang w:val="sr-Cyrl-CS"/>
        </w:rPr>
        <w:t>) - </w:t>
      </w:r>
      <w:r w:rsidR="0070683C" w:rsidRPr="00690B30">
        <w:rPr>
          <w:rFonts w:ascii="Times New Roman" w:hAnsi="Times New Roman"/>
          <w:spacing w:val="-3"/>
          <w:sz w:val="24"/>
          <w:lang w:val="sr-Cyrl-CS"/>
        </w:rPr>
        <w:t>4</w:t>
      </w:r>
      <w:r w:rsidRPr="00690B30">
        <w:rPr>
          <w:rFonts w:ascii="Times New Roman" w:hAnsi="Times New Roman"/>
          <w:spacing w:val="-3"/>
          <w:sz w:val="24"/>
          <w:lang w:val="sr-Cyrl-CS"/>
        </w:rPr>
        <w:t xml:space="preserve">)  укрштене B и C, један, други или оба погрешна смера струје, </w:t>
      </w:r>
      <w:r w:rsidR="0070683C" w:rsidRPr="00690B30">
        <w:rPr>
          <w:rFonts w:ascii="Times New Roman" w:hAnsi="Times New Roman"/>
          <w:spacing w:val="-3"/>
          <w:sz w:val="24"/>
          <w:lang w:val="sr-Cyrl-CS"/>
        </w:rPr>
        <w:t>5</w:t>
      </w:r>
      <w:r w:rsidRPr="00690B30">
        <w:rPr>
          <w:rFonts w:ascii="Times New Roman" w:hAnsi="Times New Roman"/>
          <w:spacing w:val="-3"/>
          <w:sz w:val="24"/>
          <w:lang w:val="sr-Cyrl-CS"/>
        </w:rPr>
        <w:t>) - </w:t>
      </w:r>
      <w:r w:rsidR="0070683C" w:rsidRPr="00690B30">
        <w:rPr>
          <w:rFonts w:ascii="Times New Roman" w:hAnsi="Times New Roman"/>
          <w:spacing w:val="-3"/>
          <w:sz w:val="24"/>
          <w:lang w:val="sr-Cyrl-CS"/>
        </w:rPr>
        <w:t>7</w:t>
      </w:r>
      <w:r w:rsidRPr="00690B30">
        <w:rPr>
          <w:rFonts w:ascii="Times New Roman" w:hAnsi="Times New Roman"/>
          <w:spacing w:val="-3"/>
          <w:sz w:val="24"/>
          <w:lang w:val="sr-Cyrl-CS"/>
        </w:rPr>
        <w:t xml:space="preserve">) B и C на добрим фазама, један, други или оба погрешна смера струје. </w:t>
      </w:r>
      <w:proofErr w:type="spellStart"/>
      <w:r w:rsidR="0070683C" w:rsidRPr="00690B30">
        <w:rPr>
          <w:rFonts w:ascii="Times New Roman" w:hAnsi="Times New Roman"/>
          <w:spacing w:val="-3"/>
          <w:sz w:val="24"/>
          <w:lang w:val="sr-Cyrl-CS"/>
        </w:rPr>
        <w:t>Фазор</w:t>
      </w:r>
      <w:r w:rsidR="00690B30" w:rsidRPr="00690B30">
        <w:rPr>
          <w:rFonts w:ascii="Times New Roman" w:hAnsi="Times New Roman"/>
          <w:spacing w:val="-3"/>
          <w:sz w:val="24"/>
          <w:lang w:val="sr-Cyrl-CS"/>
        </w:rPr>
        <w:t>с</w:t>
      </w:r>
      <w:r w:rsidR="0070683C" w:rsidRPr="00690B30">
        <w:rPr>
          <w:rFonts w:ascii="Times New Roman" w:hAnsi="Times New Roman"/>
          <w:spacing w:val="-3"/>
          <w:sz w:val="24"/>
          <w:lang w:val="sr-Cyrl-CS"/>
        </w:rPr>
        <w:t>ке</w:t>
      </w:r>
      <w:proofErr w:type="spellEnd"/>
      <w:r w:rsidR="0070683C" w:rsidRPr="00690B30">
        <w:rPr>
          <w:rFonts w:ascii="Times New Roman" w:hAnsi="Times New Roman"/>
          <w:spacing w:val="-3"/>
          <w:sz w:val="24"/>
          <w:lang w:val="sr-Cyrl-CS"/>
        </w:rPr>
        <w:t xml:space="preserve"> дијаграме цртати претпостављајући да је секундар </w:t>
      </w:r>
      <w:r w:rsidR="00155706" w:rsidRPr="00690B30">
        <w:rPr>
          <w:rFonts w:ascii="Times New Roman" w:hAnsi="Times New Roman"/>
          <w:spacing w:val="-3"/>
          <w:sz w:val="24"/>
          <w:lang w:val="sr-Cyrl-CS"/>
        </w:rPr>
        <w:t>оптерећен снагом једнаком 60 % номиналне, симетрично, са фактором снаге</w:t>
      </w:r>
      <w:r w:rsidR="009B0D68" w:rsidRPr="00690B30">
        <w:rPr>
          <w:rFonts w:ascii="Times New Roman" w:hAnsi="Times New Roman"/>
          <w:spacing w:val="-3"/>
          <w:sz w:val="24"/>
          <w:lang w:val="sr-Cyrl-CS"/>
        </w:rPr>
        <w:t xml:space="preserve"> </w:t>
      </w:r>
      <w:proofErr w:type="spellStart"/>
      <w:r w:rsidR="00155706" w:rsidRPr="00690B30">
        <w:rPr>
          <w:rFonts w:ascii="Times New Roman" w:hAnsi="Times New Roman"/>
          <w:spacing w:val="-3"/>
          <w:sz w:val="24"/>
          <w:lang w:val="sr-Cyrl-CS"/>
        </w:rPr>
        <w:t>cos</w:t>
      </w:r>
      <w:proofErr w:type="spellEnd"/>
      <w:r w:rsidR="00155706" w:rsidRPr="00690B30">
        <w:rPr>
          <w:rFonts w:ascii="Times New Roman" w:hAnsi="Times New Roman"/>
          <w:spacing w:val="-3"/>
          <w:sz w:val="24"/>
          <w:lang w:val="sr-Cyrl-CS"/>
        </w:rPr>
        <w:t> </w:t>
      </w:r>
      <w:r w:rsidR="00155706" w:rsidRPr="00690B30">
        <w:rPr>
          <w:rFonts w:ascii="Times New Roman" w:hAnsi="Times New Roman"/>
          <w:i/>
          <w:spacing w:val="-3"/>
          <w:sz w:val="24"/>
          <w:lang w:val="sr-Cyrl-CS"/>
        </w:rPr>
        <w:sym w:font="Symbol" w:char="F06A"/>
      </w:r>
      <w:r w:rsidR="00155706" w:rsidRPr="00690B30">
        <w:rPr>
          <w:rFonts w:ascii="Times New Roman" w:hAnsi="Times New Roman"/>
          <w:spacing w:val="-3"/>
          <w:sz w:val="24"/>
          <w:lang w:val="sr-Cyrl-CS"/>
        </w:rPr>
        <w:t> = 0.85</w:t>
      </w:r>
      <w:r w:rsidR="00672D82">
        <w:rPr>
          <w:rFonts w:ascii="Times New Roman" w:hAnsi="Times New Roman"/>
          <w:spacing w:val="-3"/>
          <w:sz w:val="24"/>
          <w:lang w:val="sr-Cyrl-CS"/>
        </w:rPr>
        <w:t>.</w:t>
      </w:r>
    </w:p>
    <w:p w:rsidR="00CD1C91" w:rsidRPr="00690B30" w:rsidRDefault="00CD1C91" w:rsidP="003201CF">
      <w:pPr>
        <w:tabs>
          <w:tab w:val="center" w:pos="4513"/>
        </w:tabs>
        <w:suppressAutoHyphens/>
        <w:spacing w:line="288" w:lineRule="auto"/>
        <w:jc w:val="both"/>
        <w:rPr>
          <w:rFonts w:ascii="Times New Roman" w:hAnsi="Times New Roman"/>
          <w:spacing w:val="-3"/>
          <w:sz w:val="24"/>
          <w:lang w:val="sr-Cyrl-CS"/>
        </w:rPr>
      </w:pPr>
    </w:p>
    <w:sectPr w:rsidR="00CD1C91" w:rsidRPr="00690B30" w:rsidSect="003B23B9">
      <w:endnotePr>
        <w:numFmt w:val="decimal"/>
      </w:endnotePr>
      <w:type w:val="continuous"/>
      <w:pgSz w:w="11906" w:h="16838"/>
      <w:pgMar w:top="1152" w:right="864" w:bottom="1152" w:left="1152" w:header="1440" w:footer="144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349E" w:rsidRDefault="00FF349E">
      <w:pPr>
        <w:spacing w:line="20" w:lineRule="exact"/>
        <w:rPr>
          <w:sz w:val="24"/>
        </w:rPr>
      </w:pPr>
    </w:p>
  </w:endnote>
  <w:endnote w:type="continuationSeparator" w:id="0">
    <w:p w:rsidR="00FF349E" w:rsidRDefault="00FF349E">
      <w:r>
        <w:rPr>
          <w:sz w:val="24"/>
        </w:rPr>
        <w:t xml:space="preserve"> </w:t>
      </w:r>
    </w:p>
  </w:endnote>
  <w:endnote w:type="continuationNotice" w:id="1">
    <w:p w:rsidR="00FF349E" w:rsidRDefault="00FF349E">
      <w:r>
        <w:rPr>
          <w:sz w:val="24"/>
        </w:rPr>
        <w:t xml:space="preserve"> </w:t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YU Times New Roman">
    <w:altName w:val="Courier New"/>
    <w:charset w:val="00"/>
    <w:family w:val="roman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349E" w:rsidRDefault="00FF349E">
      <w:r>
        <w:rPr>
          <w:sz w:val="24"/>
        </w:rPr>
        <w:separator/>
      </w:r>
    </w:p>
  </w:footnote>
  <w:footnote w:type="continuationSeparator" w:id="0">
    <w:p w:rsidR="00FF349E" w:rsidRDefault="00FF349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0C3BEE"/>
    <w:multiLevelType w:val="singleLevel"/>
    <w:tmpl w:val="DDAA58E0"/>
    <w:lvl w:ilvl="0">
      <w:start w:val="1"/>
      <w:numFmt w:val="lowerLetter"/>
      <w:lvlText w:val="%1) "/>
      <w:legacy w:legacy="1" w:legacySpace="0" w:legacyIndent="360"/>
      <w:lvlJc w:val="left"/>
      <w:pPr>
        <w:ind w:left="360" w:hanging="360"/>
      </w:pPr>
      <w:rPr>
        <w:rFonts w:ascii="YU Times New Roman" w:hAnsi="YU Times New Roman" w:hint="default"/>
        <w:b w:val="0"/>
        <w:i w:val="0"/>
        <w:sz w:val="22"/>
        <w:u w:val="none"/>
      </w:rPr>
    </w:lvl>
  </w:abstractNum>
  <w:abstractNum w:abstractNumId="1">
    <w:nsid w:val="16D0574D"/>
    <w:multiLevelType w:val="singleLevel"/>
    <w:tmpl w:val="E6DC135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">
    <w:nsid w:val="1D950A41"/>
    <w:multiLevelType w:val="singleLevel"/>
    <w:tmpl w:val="19123770"/>
    <w:lvl w:ilvl="0">
      <w:start w:val="1"/>
      <w:numFmt w:val="decimal"/>
      <w:lvlText w:val="%1) "/>
      <w:legacy w:legacy="1" w:legacySpace="0" w:legacyIndent="360"/>
      <w:lvlJc w:val="left"/>
      <w:pPr>
        <w:ind w:left="360" w:hanging="360"/>
      </w:pPr>
      <w:rPr>
        <w:rFonts w:ascii="YU Times New Roman" w:hAnsi="YU Times New Roman" w:hint="default"/>
        <w:b w:val="0"/>
        <w:i w:val="0"/>
        <w:sz w:val="22"/>
        <w:u w:val="none"/>
      </w:rPr>
    </w:lvl>
  </w:abstractNum>
  <w:abstractNum w:abstractNumId="3">
    <w:nsid w:val="1D9A4BB5"/>
    <w:multiLevelType w:val="singleLevel"/>
    <w:tmpl w:val="287A2E02"/>
    <w:lvl w:ilvl="0">
      <w:start w:val="4"/>
      <w:numFmt w:val="decimal"/>
      <w:lvlText w:val="%1. "/>
      <w:legacy w:legacy="1" w:legacySpace="0" w:legacyIndent="360"/>
      <w:lvlJc w:val="left"/>
      <w:pPr>
        <w:ind w:left="360" w:hanging="360"/>
      </w:pPr>
      <w:rPr>
        <w:rFonts w:ascii="YU Times New Roman" w:hAnsi="YU Times New Roman" w:hint="default"/>
        <w:b w:val="0"/>
        <w:i w:val="0"/>
        <w:sz w:val="22"/>
        <w:u w:val="none"/>
      </w:rPr>
    </w:lvl>
  </w:abstractNum>
  <w:abstractNum w:abstractNumId="4">
    <w:nsid w:val="28655D6C"/>
    <w:multiLevelType w:val="singleLevel"/>
    <w:tmpl w:val="68D2B0FC"/>
    <w:lvl w:ilvl="0">
      <w:start w:val="1"/>
      <w:numFmt w:val="lowerLetter"/>
      <w:lvlText w:val="%1) "/>
      <w:legacy w:legacy="1" w:legacySpace="0" w:legacyIndent="360"/>
      <w:lvlJc w:val="left"/>
      <w:pPr>
        <w:ind w:left="360" w:hanging="360"/>
      </w:pPr>
      <w:rPr>
        <w:rFonts w:ascii="YU Times New Roman" w:hAnsi="YU Times New Roman" w:hint="default"/>
        <w:b w:val="0"/>
        <w:i w:val="0"/>
        <w:sz w:val="22"/>
        <w:u w:val="none"/>
      </w:rPr>
    </w:lvl>
  </w:abstractNum>
  <w:abstractNum w:abstractNumId="5">
    <w:nsid w:val="31DF6504"/>
    <w:multiLevelType w:val="hybridMultilevel"/>
    <w:tmpl w:val="1E9E1AA0"/>
    <w:lvl w:ilvl="0" w:tplc="0409000F">
      <w:start w:val="1"/>
      <w:numFmt w:val="decimal"/>
      <w:lvlText w:val="%1."/>
      <w:lvlJc w:val="left"/>
      <w:pPr>
        <w:ind w:left="778" w:hanging="360"/>
      </w:pPr>
    </w:lvl>
    <w:lvl w:ilvl="1" w:tplc="04090019" w:tentative="1">
      <w:start w:val="1"/>
      <w:numFmt w:val="lowerLetter"/>
      <w:lvlText w:val="%2."/>
      <w:lvlJc w:val="left"/>
      <w:pPr>
        <w:ind w:left="1498" w:hanging="360"/>
      </w:pPr>
    </w:lvl>
    <w:lvl w:ilvl="2" w:tplc="0409001B" w:tentative="1">
      <w:start w:val="1"/>
      <w:numFmt w:val="lowerRoman"/>
      <w:lvlText w:val="%3."/>
      <w:lvlJc w:val="right"/>
      <w:pPr>
        <w:ind w:left="2218" w:hanging="180"/>
      </w:pPr>
    </w:lvl>
    <w:lvl w:ilvl="3" w:tplc="0409000F" w:tentative="1">
      <w:start w:val="1"/>
      <w:numFmt w:val="decimal"/>
      <w:lvlText w:val="%4."/>
      <w:lvlJc w:val="left"/>
      <w:pPr>
        <w:ind w:left="2938" w:hanging="360"/>
      </w:pPr>
    </w:lvl>
    <w:lvl w:ilvl="4" w:tplc="04090019" w:tentative="1">
      <w:start w:val="1"/>
      <w:numFmt w:val="lowerLetter"/>
      <w:lvlText w:val="%5."/>
      <w:lvlJc w:val="left"/>
      <w:pPr>
        <w:ind w:left="3658" w:hanging="360"/>
      </w:pPr>
    </w:lvl>
    <w:lvl w:ilvl="5" w:tplc="0409001B" w:tentative="1">
      <w:start w:val="1"/>
      <w:numFmt w:val="lowerRoman"/>
      <w:lvlText w:val="%6."/>
      <w:lvlJc w:val="right"/>
      <w:pPr>
        <w:ind w:left="4378" w:hanging="180"/>
      </w:pPr>
    </w:lvl>
    <w:lvl w:ilvl="6" w:tplc="0409000F" w:tentative="1">
      <w:start w:val="1"/>
      <w:numFmt w:val="decimal"/>
      <w:lvlText w:val="%7."/>
      <w:lvlJc w:val="left"/>
      <w:pPr>
        <w:ind w:left="5098" w:hanging="360"/>
      </w:pPr>
    </w:lvl>
    <w:lvl w:ilvl="7" w:tplc="04090019" w:tentative="1">
      <w:start w:val="1"/>
      <w:numFmt w:val="lowerLetter"/>
      <w:lvlText w:val="%8."/>
      <w:lvlJc w:val="left"/>
      <w:pPr>
        <w:ind w:left="5818" w:hanging="360"/>
      </w:pPr>
    </w:lvl>
    <w:lvl w:ilvl="8" w:tplc="0409001B" w:tentative="1">
      <w:start w:val="1"/>
      <w:numFmt w:val="lowerRoman"/>
      <w:lvlText w:val="%9."/>
      <w:lvlJc w:val="right"/>
      <w:pPr>
        <w:ind w:left="6538" w:hanging="180"/>
      </w:pPr>
    </w:lvl>
  </w:abstractNum>
  <w:abstractNum w:abstractNumId="6">
    <w:nsid w:val="4430384D"/>
    <w:multiLevelType w:val="singleLevel"/>
    <w:tmpl w:val="3E828800"/>
    <w:lvl w:ilvl="0">
      <w:start w:val="5"/>
      <w:numFmt w:val="decimal"/>
      <w:lvlText w:val="%1. "/>
      <w:legacy w:legacy="1" w:legacySpace="0" w:legacyIndent="360"/>
      <w:lvlJc w:val="left"/>
      <w:pPr>
        <w:ind w:left="360" w:hanging="360"/>
      </w:pPr>
      <w:rPr>
        <w:rFonts w:ascii="YU Times New Roman" w:hAnsi="YU Times New Roman" w:hint="default"/>
        <w:b w:val="0"/>
        <w:i w:val="0"/>
        <w:sz w:val="22"/>
        <w:u w:val="none"/>
      </w:rPr>
    </w:lvl>
  </w:abstractNum>
  <w:abstractNum w:abstractNumId="7">
    <w:nsid w:val="534D7B73"/>
    <w:multiLevelType w:val="hybridMultilevel"/>
    <w:tmpl w:val="737CEF94"/>
    <w:lvl w:ilvl="0" w:tplc="0409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8">
    <w:nsid w:val="61543179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>
    <w:nsid w:val="70D60933"/>
    <w:multiLevelType w:val="singleLevel"/>
    <w:tmpl w:val="10FC1256"/>
    <w:lvl w:ilvl="0">
      <w:start w:val="1"/>
      <w:numFmt w:val="decimal"/>
      <w:lvlText w:val="%1. "/>
      <w:legacy w:legacy="1" w:legacySpace="0" w:legacyIndent="360"/>
      <w:lvlJc w:val="left"/>
      <w:pPr>
        <w:ind w:left="1068" w:hanging="360"/>
      </w:pPr>
      <w:rPr>
        <w:rFonts w:ascii="YU Times New Roman" w:hAnsi="YU Times New Roman" w:hint="default"/>
        <w:b w:val="0"/>
        <w:i w:val="0"/>
        <w:sz w:val="22"/>
        <w:u w:val="none"/>
      </w:rPr>
    </w:lvl>
  </w:abstractNum>
  <w:abstractNum w:abstractNumId="10">
    <w:nsid w:val="738D2AE5"/>
    <w:multiLevelType w:val="singleLevel"/>
    <w:tmpl w:val="9C9E0482"/>
    <w:lvl w:ilvl="0">
      <w:start w:val="3"/>
      <w:numFmt w:val="decimal"/>
      <w:lvlText w:val="%1. "/>
      <w:legacy w:legacy="1" w:legacySpace="0" w:legacyIndent="360"/>
      <w:lvlJc w:val="left"/>
      <w:pPr>
        <w:ind w:left="360" w:hanging="360"/>
      </w:pPr>
      <w:rPr>
        <w:rFonts w:ascii="YU Times New Roman" w:hAnsi="YU Times New Roman" w:hint="default"/>
        <w:b w:val="0"/>
        <w:i w:val="0"/>
        <w:sz w:val="22"/>
        <w:u w:val="none"/>
      </w:rPr>
    </w:lvl>
  </w:abstractNum>
  <w:abstractNum w:abstractNumId="11">
    <w:nsid w:val="7E403CF9"/>
    <w:multiLevelType w:val="singleLevel"/>
    <w:tmpl w:val="DDAA58E0"/>
    <w:lvl w:ilvl="0">
      <w:start w:val="1"/>
      <w:numFmt w:val="lowerLetter"/>
      <w:lvlText w:val="%1) "/>
      <w:legacy w:legacy="1" w:legacySpace="0" w:legacyIndent="360"/>
      <w:lvlJc w:val="left"/>
      <w:pPr>
        <w:ind w:left="360" w:hanging="360"/>
      </w:pPr>
      <w:rPr>
        <w:rFonts w:ascii="YU Times New Roman" w:hAnsi="YU Times New Roman" w:hint="default"/>
        <w:b w:val="0"/>
        <w:i w:val="0"/>
        <w:sz w:val="22"/>
        <w:u w:val="none"/>
      </w:rPr>
    </w:lvl>
  </w:abstractNum>
  <w:num w:numId="1">
    <w:abstractNumId w:val="2"/>
  </w:num>
  <w:num w:numId="2">
    <w:abstractNumId w:val="4"/>
  </w:num>
  <w:num w:numId="3">
    <w:abstractNumId w:val="11"/>
  </w:num>
  <w:num w:numId="4">
    <w:abstractNumId w:val="0"/>
  </w:num>
  <w:num w:numId="5">
    <w:abstractNumId w:val="9"/>
  </w:num>
  <w:num w:numId="6">
    <w:abstractNumId w:val="10"/>
  </w:num>
  <w:num w:numId="7">
    <w:abstractNumId w:val="3"/>
  </w:num>
  <w:num w:numId="8">
    <w:abstractNumId w:val="6"/>
  </w:num>
  <w:num w:numId="9">
    <w:abstractNumId w:val="6"/>
    <w:lvlOverride w:ilvl="0">
      <w:lvl w:ilvl="0">
        <w:start w:val="1"/>
        <w:numFmt w:val="decimal"/>
        <w:lvlText w:val="%1. "/>
        <w:legacy w:legacy="1" w:legacySpace="0" w:legacyIndent="360"/>
        <w:lvlJc w:val="left"/>
        <w:pPr>
          <w:ind w:left="360" w:hanging="360"/>
        </w:pPr>
        <w:rPr>
          <w:rFonts w:ascii="YU Times New Roman" w:hAnsi="YU Times New Roman" w:hint="default"/>
          <w:b w:val="0"/>
          <w:i w:val="0"/>
          <w:sz w:val="22"/>
          <w:u w:val="none"/>
        </w:rPr>
      </w:lvl>
    </w:lvlOverride>
  </w:num>
  <w:num w:numId="10">
    <w:abstractNumId w:val="1"/>
  </w:num>
  <w:num w:numId="11">
    <w:abstractNumId w:val="8"/>
  </w:num>
  <w:num w:numId="12">
    <w:abstractNumId w:val="5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bordersDoNotSurroundHeader/>
  <w:bordersDoNotSurroundFooter/>
  <w:proofState w:spelling="clean" w:grammar="clean"/>
  <w:stylePaneFormatFilter w:val="3F01"/>
  <w:defaultTabStop w:val="720"/>
  <w:hyphenationZone w:val="950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footnotePr>
    <w:footnote w:id="-1"/>
    <w:footnote w:id="0"/>
  </w:footnotePr>
  <w:endnotePr>
    <w:numFmt w:val="decimal"/>
    <w:endnote w:id="-1"/>
    <w:endnote w:id="0"/>
    <w:endnote w:id="1"/>
  </w:endnotePr>
  <w:compat/>
  <w:rsids>
    <w:rsidRoot w:val="00491EA0"/>
    <w:rsid w:val="000036E2"/>
    <w:rsid w:val="00007AFA"/>
    <w:rsid w:val="00021545"/>
    <w:rsid w:val="00025203"/>
    <w:rsid w:val="00036A8A"/>
    <w:rsid w:val="00064DD9"/>
    <w:rsid w:val="0008104F"/>
    <w:rsid w:val="000934DF"/>
    <w:rsid w:val="000B0BCB"/>
    <w:rsid w:val="000D3C39"/>
    <w:rsid w:val="000E7C00"/>
    <w:rsid w:val="000F2230"/>
    <w:rsid w:val="00144360"/>
    <w:rsid w:val="00150C69"/>
    <w:rsid w:val="00155706"/>
    <w:rsid w:val="00207A0A"/>
    <w:rsid w:val="002175B4"/>
    <w:rsid w:val="0025097A"/>
    <w:rsid w:val="0027204A"/>
    <w:rsid w:val="002A00E3"/>
    <w:rsid w:val="002A0CEF"/>
    <w:rsid w:val="002A2E55"/>
    <w:rsid w:val="00316975"/>
    <w:rsid w:val="003201CF"/>
    <w:rsid w:val="00347026"/>
    <w:rsid w:val="00360222"/>
    <w:rsid w:val="00374CDD"/>
    <w:rsid w:val="003800DB"/>
    <w:rsid w:val="003B23B9"/>
    <w:rsid w:val="003B4B70"/>
    <w:rsid w:val="00415B3A"/>
    <w:rsid w:val="0044369E"/>
    <w:rsid w:val="00470528"/>
    <w:rsid w:val="00482197"/>
    <w:rsid w:val="004857E7"/>
    <w:rsid w:val="00491EA0"/>
    <w:rsid w:val="004F5FF6"/>
    <w:rsid w:val="00527794"/>
    <w:rsid w:val="00533E0B"/>
    <w:rsid w:val="00572A07"/>
    <w:rsid w:val="00574754"/>
    <w:rsid w:val="005860E4"/>
    <w:rsid w:val="005B185C"/>
    <w:rsid w:val="005D71E8"/>
    <w:rsid w:val="005E68BB"/>
    <w:rsid w:val="00624539"/>
    <w:rsid w:val="00672D82"/>
    <w:rsid w:val="00690B30"/>
    <w:rsid w:val="00692D2E"/>
    <w:rsid w:val="006A3B49"/>
    <w:rsid w:val="006B1785"/>
    <w:rsid w:val="006B5E3D"/>
    <w:rsid w:val="006C4A6E"/>
    <w:rsid w:val="006F70ED"/>
    <w:rsid w:val="00702488"/>
    <w:rsid w:val="0070683C"/>
    <w:rsid w:val="0072104A"/>
    <w:rsid w:val="007522D4"/>
    <w:rsid w:val="00784215"/>
    <w:rsid w:val="00797EFB"/>
    <w:rsid w:val="007A1485"/>
    <w:rsid w:val="007D244B"/>
    <w:rsid w:val="00810C46"/>
    <w:rsid w:val="00870D47"/>
    <w:rsid w:val="008B4386"/>
    <w:rsid w:val="00912779"/>
    <w:rsid w:val="00971C6C"/>
    <w:rsid w:val="009B0D68"/>
    <w:rsid w:val="009B7C83"/>
    <w:rsid w:val="009C57FD"/>
    <w:rsid w:val="009E1F2D"/>
    <w:rsid w:val="009E44B1"/>
    <w:rsid w:val="009F10FA"/>
    <w:rsid w:val="00A156F9"/>
    <w:rsid w:val="00A21613"/>
    <w:rsid w:val="00A57403"/>
    <w:rsid w:val="00AA5C04"/>
    <w:rsid w:val="00AA6FB3"/>
    <w:rsid w:val="00AD4FA7"/>
    <w:rsid w:val="00AD5B9D"/>
    <w:rsid w:val="00B02CC4"/>
    <w:rsid w:val="00B155DC"/>
    <w:rsid w:val="00B17207"/>
    <w:rsid w:val="00B52D31"/>
    <w:rsid w:val="00B55542"/>
    <w:rsid w:val="00B73949"/>
    <w:rsid w:val="00BD4319"/>
    <w:rsid w:val="00BE55B1"/>
    <w:rsid w:val="00C11A90"/>
    <w:rsid w:val="00C2156F"/>
    <w:rsid w:val="00C352C5"/>
    <w:rsid w:val="00C40367"/>
    <w:rsid w:val="00C457EF"/>
    <w:rsid w:val="00C47D16"/>
    <w:rsid w:val="00C616A6"/>
    <w:rsid w:val="00C62E0D"/>
    <w:rsid w:val="00CA6DC3"/>
    <w:rsid w:val="00CC21D4"/>
    <w:rsid w:val="00CC7A05"/>
    <w:rsid w:val="00CD1C91"/>
    <w:rsid w:val="00CD61C1"/>
    <w:rsid w:val="00CE17FD"/>
    <w:rsid w:val="00CE6B8F"/>
    <w:rsid w:val="00CF0C77"/>
    <w:rsid w:val="00D400F4"/>
    <w:rsid w:val="00D5432D"/>
    <w:rsid w:val="00D577B4"/>
    <w:rsid w:val="00D9749B"/>
    <w:rsid w:val="00DB04F3"/>
    <w:rsid w:val="00DB39AE"/>
    <w:rsid w:val="00DF2C6B"/>
    <w:rsid w:val="00E36D47"/>
    <w:rsid w:val="00ED2A92"/>
    <w:rsid w:val="00ED75BE"/>
    <w:rsid w:val="00EE7F91"/>
    <w:rsid w:val="00F700BC"/>
    <w:rsid w:val="00F707D9"/>
    <w:rsid w:val="00FD6303"/>
    <w:rsid w:val="00FE6B49"/>
    <w:rsid w:val="00FF34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522D4"/>
    <w:pPr>
      <w:widowControl w:val="0"/>
    </w:pPr>
    <w:rPr>
      <w:rFonts w:ascii="Courier New" w:hAnsi="Courier New"/>
      <w:snapToGrid w:val="0"/>
      <w:lang w:val="en-AU"/>
    </w:rPr>
  </w:style>
  <w:style w:type="paragraph" w:styleId="Heading1">
    <w:name w:val="heading 1"/>
    <w:basedOn w:val="Normal"/>
    <w:next w:val="Normal"/>
    <w:qFormat/>
    <w:rsid w:val="007522D4"/>
    <w:pPr>
      <w:keepNext/>
      <w:tabs>
        <w:tab w:val="center" w:pos="4513"/>
      </w:tabs>
      <w:suppressAutoHyphens/>
      <w:jc w:val="center"/>
      <w:outlineLvl w:val="0"/>
    </w:pPr>
    <w:rPr>
      <w:rFonts w:ascii="Times New Roman" w:hAnsi="Times New Roman"/>
      <w:spacing w:val="-3"/>
      <w:sz w:val="24"/>
      <w:lang w:val="sr-Cyrl-C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dnoteText">
    <w:name w:val="endnote text"/>
    <w:basedOn w:val="Normal"/>
    <w:semiHidden/>
    <w:rsid w:val="007522D4"/>
    <w:rPr>
      <w:sz w:val="24"/>
    </w:rPr>
  </w:style>
  <w:style w:type="character" w:styleId="EndnoteReference">
    <w:name w:val="endnote reference"/>
    <w:basedOn w:val="DefaultParagraphFont"/>
    <w:semiHidden/>
    <w:rsid w:val="007522D4"/>
    <w:rPr>
      <w:vertAlign w:val="superscript"/>
    </w:rPr>
  </w:style>
  <w:style w:type="paragraph" w:styleId="FootnoteText">
    <w:name w:val="footnote text"/>
    <w:basedOn w:val="Normal"/>
    <w:semiHidden/>
    <w:rsid w:val="007522D4"/>
    <w:rPr>
      <w:sz w:val="24"/>
    </w:rPr>
  </w:style>
  <w:style w:type="character" w:styleId="FootnoteReference">
    <w:name w:val="footnote reference"/>
    <w:basedOn w:val="DefaultParagraphFont"/>
    <w:semiHidden/>
    <w:rsid w:val="007522D4"/>
    <w:rPr>
      <w:vertAlign w:val="superscript"/>
    </w:rPr>
  </w:style>
  <w:style w:type="character" w:customStyle="1" w:styleId="Document8">
    <w:name w:val="Document 8"/>
    <w:basedOn w:val="DefaultParagraphFont"/>
    <w:rsid w:val="007522D4"/>
  </w:style>
  <w:style w:type="character" w:customStyle="1" w:styleId="Document4">
    <w:name w:val="Document 4"/>
    <w:basedOn w:val="DefaultParagraphFont"/>
    <w:rsid w:val="007522D4"/>
    <w:rPr>
      <w:b/>
      <w:i/>
      <w:sz w:val="20"/>
    </w:rPr>
  </w:style>
  <w:style w:type="character" w:customStyle="1" w:styleId="Document6">
    <w:name w:val="Document 6"/>
    <w:basedOn w:val="DefaultParagraphFont"/>
    <w:rsid w:val="007522D4"/>
  </w:style>
  <w:style w:type="character" w:customStyle="1" w:styleId="Document5">
    <w:name w:val="Document 5"/>
    <w:basedOn w:val="DefaultParagraphFont"/>
    <w:rsid w:val="007522D4"/>
  </w:style>
  <w:style w:type="character" w:customStyle="1" w:styleId="Document2">
    <w:name w:val="Document 2"/>
    <w:basedOn w:val="DefaultParagraphFont"/>
    <w:rsid w:val="007522D4"/>
    <w:rPr>
      <w:rFonts w:ascii="Courier New" w:hAnsi="Courier New"/>
      <w:noProof w:val="0"/>
      <w:sz w:val="20"/>
      <w:lang w:val="en-US"/>
    </w:rPr>
  </w:style>
  <w:style w:type="character" w:customStyle="1" w:styleId="Document7">
    <w:name w:val="Document 7"/>
    <w:basedOn w:val="DefaultParagraphFont"/>
    <w:rsid w:val="007522D4"/>
  </w:style>
  <w:style w:type="character" w:customStyle="1" w:styleId="Bibliogrphy">
    <w:name w:val="Bibliogrphy"/>
    <w:basedOn w:val="DefaultParagraphFont"/>
    <w:rsid w:val="007522D4"/>
  </w:style>
  <w:style w:type="character" w:customStyle="1" w:styleId="RightPar1">
    <w:name w:val="Right Par 1"/>
    <w:basedOn w:val="DefaultParagraphFont"/>
    <w:rsid w:val="007522D4"/>
  </w:style>
  <w:style w:type="character" w:customStyle="1" w:styleId="RightPar2">
    <w:name w:val="Right Par 2"/>
    <w:basedOn w:val="DefaultParagraphFont"/>
    <w:rsid w:val="007522D4"/>
  </w:style>
  <w:style w:type="character" w:customStyle="1" w:styleId="Document3">
    <w:name w:val="Document 3"/>
    <w:basedOn w:val="DefaultParagraphFont"/>
    <w:rsid w:val="007522D4"/>
    <w:rPr>
      <w:rFonts w:ascii="Courier New" w:hAnsi="Courier New"/>
      <w:noProof w:val="0"/>
      <w:sz w:val="20"/>
      <w:lang w:val="en-US"/>
    </w:rPr>
  </w:style>
  <w:style w:type="character" w:customStyle="1" w:styleId="RightPar3">
    <w:name w:val="Right Par 3"/>
    <w:basedOn w:val="DefaultParagraphFont"/>
    <w:rsid w:val="007522D4"/>
  </w:style>
  <w:style w:type="character" w:customStyle="1" w:styleId="RightPar4">
    <w:name w:val="Right Par 4"/>
    <w:basedOn w:val="DefaultParagraphFont"/>
    <w:rsid w:val="007522D4"/>
  </w:style>
  <w:style w:type="character" w:customStyle="1" w:styleId="RightPar5">
    <w:name w:val="Right Par 5"/>
    <w:basedOn w:val="DefaultParagraphFont"/>
    <w:rsid w:val="007522D4"/>
  </w:style>
  <w:style w:type="character" w:customStyle="1" w:styleId="RightPar6">
    <w:name w:val="Right Par 6"/>
    <w:basedOn w:val="DefaultParagraphFont"/>
    <w:rsid w:val="007522D4"/>
  </w:style>
  <w:style w:type="character" w:customStyle="1" w:styleId="RightPar7">
    <w:name w:val="Right Par 7"/>
    <w:basedOn w:val="DefaultParagraphFont"/>
    <w:rsid w:val="007522D4"/>
  </w:style>
  <w:style w:type="character" w:customStyle="1" w:styleId="RightPar8">
    <w:name w:val="Right Par 8"/>
    <w:basedOn w:val="DefaultParagraphFont"/>
    <w:rsid w:val="007522D4"/>
  </w:style>
  <w:style w:type="paragraph" w:customStyle="1" w:styleId="Document1">
    <w:name w:val="Document 1"/>
    <w:rsid w:val="007522D4"/>
    <w:pPr>
      <w:keepNext/>
      <w:keepLines/>
      <w:widowControl w:val="0"/>
      <w:tabs>
        <w:tab w:val="left" w:pos="-720"/>
      </w:tabs>
      <w:suppressAutoHyphens/>
    </w:pPr>
    <w:rPr>
      <w:rFonts w:ascii="Courier New" w:hAnsi="Courier New"/>
      <w:snapToGrid w:val="0"/>
    </w:rPr>
  </w:style>
  <w:style w:type="character" w:customStyle="1" w:styleId="DocInit">
    <w:name w:val="Doc Init"/>
    <w:basedOn w:val="DefaultParagraphFont"/>
    <w:rsid w:val="007522D4"/>
  </w:style>
  <w:style w:type="character" w:customStyle="1" w:styleId="TechInit">
    <w:name w:val="Tech Init"/>
    <w:basedOn w:val="DefaultParagraphFont"/>
    <w:rsid w:val="007522D4"/>
    <w:rPr>
      <w:rFonts w:ascii="Courier New" w:hAnsi="Courier New"/>
      <w:noProof w:val="0"/>
      <w:sz w:val="20"/>
      <w:lang w:val="en-US"/>
    </w:rPr>
  </w:style>
  <w:style w:type="character" w:customStyle="1" w:styleId="Technical5">
    <w:name w:val="Technical 5"/>
    <w:basedOn w:val="DefaultParagraphFont"/>
    <w:rsid w:val="007522D4"/>
  </w:style>
  <w:style w:type="character" w:customStyle="1" w:styleId="Technical6">
    <w:name w:val="Technical 6"/>
    <w:basedOn w:val="DefaultParagraphFont"/>
    <w:rsid w:val="007522D4"/>
  </w:style>
  <w:style w:type="character" w:customStyle="1" w:styleId="Technical2">
    <w:name w:val="Technical 2"/>
    <w:basedOn w:val="DefaultParagraphFont"/>
    <w:rsid w:val="007522D4"/>
    <w:rPr>
      <w:rFonts w:ascii="Courier New" w:hAnsi="Courier New"/>
      <w:noProof w:val="0"/>
      <w:sz w:val="20"/>
      <w:lang w:val="en-US"/>
    </w:rPr>
  </w:style>
  <w:style w:type="character" w:customStyle="1" w:styleId="Technical3">
    <w:name w:val="Technical 3"/>
    <w:basedOn w:val="DefaultParagraphFont"/>
    <w:rsid w:val="007522D4"/>
    <w:rPr>
      <w:rFonts w:ascii="Courier New" w:hAnsi="Courier New"/>
      <w:noProof w:val="0"/>
      <w:sz w:val="20"/>
      <w:lang w:val="en-US"/>
    </w:rPr>
  </w:style>
  <w:style w:type="character" w:customStyle="1" w:styleId="Technical4">
    <w:name w:val="Technical 4"/>
    <w:basedOn w:val="DefaultParagraphFont"/>
    <w:rsid w:val="007522D4"/>
  </w:style>
  <w:style w:type="character" w:customStyle="1" w:styleId="Technical1">
    <w:name w:val="Technical 1"/>
    <w:basedOn w:val="DefaultParagraphFont"/>
    <w:rsid w:val="007522D4"/>
    <w:rPr>
      <w:rFonts w:ascii="Courier New" w:hAnsi="Courier New"/>
      <w:noProof w:val="0"/>
      <w:sz w:val="20"/>
      <w:lang w:val="en-US"/>
    </w:rPr>
  </w:style>
  <w:style w:type="character" w:customStyle="1" w:styleId="Technical7">
    <w:name w:val="Technical 7"/>
    <w:basedOn w:val="DefaultParagraphFont"/>
    <w:rsid w:val="007522D4"/>
  </w:style>
  <w:style w:type="character" w:customStyle="1" w:styleId="Technical8">
    <w:name w:val="Technical 8"/>
    <w:basedOn w:val="DefaultParagraphFont"/>
    <w:rsid w:val="007522D4"/>
  </w:style>
  <w:style w:type="paragraph" w:styleId="TOC1">
    <w:name w:val="toc 1"/>
    <w:basedOn w:val="Normal"/>
    <w:next w:val="Normal"/>
    <w:autoRedefine/>
    <w:semiHidden/>
    <w:rsid w:val="007522D4"/>
    <w:pPr>
      <w:tabs>
        <w:tab w:val="right" w:leader="dot" w:pos="9360"/>
      </w:tabs>
      <w:suppressAutoHyphens/>
      <w:spacing w:before="480"/>
      <w:ind w:left="720" w:right="720" w:hanging="720"/>
    </w:pPr>
    <w:rPr>
      <w:lang w:val="en-US"/>
    </w:rPr>
  </w:style>
  <w:style w:type="paragraph" w:styleId="TOC2">
    <w:name w:val="toc 2"/>
    <w:basedOn w:val="Normal"/>
    <w:next w:val="Normal"/>
    <w:autoRedefine/>
    <w:semiHidden/>
    <w:rsid w:val="007522D4"/>
    <w:pPr>
      <w:tabs>
        <w:tab w:val="right" w:leader="dot" w:pos="9360"/>
      </w:tabs>
      <w:suppressAutoHyphens/>
      <w:ind w:left="1440" w:right="720" w:hanging="720"/>
    </w:pPr>
    <w:rPr>
      <w:lang w:val="en-US"/>
    </w:rPr>
  </w:style>
  <w:style w:type="paragraph" w:styleId="TOC3">
    <w:name w:val="toc 3"/>
    <w:basedOn w:val="Normal"/>
    <w:next w:val="Normal"/>
    <w:autoRedefine/>
    <w:semiHidden/>
    <w:rsid w:val="007522D4"/>
    <w:pPr>
      <w:tabs>
        <w:tab w:val="right" w:leader="dot" w:pos="9360"/>
      </w:tabs>
      <w:suppressAutoHyphens/>
      <w:ind w:left="2160" w:right="720" w:hanging="720"/>
    </w:pPr>
    <w:rPr>
      <w:lang w:val="en-US"/>
    </w:rPr>
  </w:style>
  <w:style w:type="paragraph" w:styleId="TOC4">
    <w:name w:val="toc 4"/>
    <w:basedOn w:val="Normal"/>
    <w:next w:val="Normal"/>
    <w:autoRedefine/>
    <w:semiHidden/>
    <w:rsid w:val="007522D4"/>
    <w:pPr>
      <w:tabs>
        <w:tab w:val="right" w:leader="dot" w:pos="9360"/>
      </w:tabs>
      <w:suppressAutoHyphens/>
      <w:ind w:left="2880" w:right="720" w:hanging="720"/>
    </w:pPr>
    <w:rPr>
      <w:lang w:val="en-US"/>
    </w:rPr>
  </w:style>
  <w:style w:type="paragraph" w:styleId="TOC5">
    <w:name w:val="toc 5"/>
    <w:basedOn w:val="Normal"/>
    <w:next w:val="Normal"/>
    <w:autoRedefine/>
    <w:semiHidden/>
    <w:rsid w:val="007522D4"/>
    <w:pPr>
      <w:tabs>
        <w:tab w:val="right" w:leader="dot" w:pos="9360"/>
      </w:tabs>
      <w:suppressAutoHyphens/>
      <w:ind w:left="3600" w:right="720" w:hanging="720"/>
    </w:pPr>
    <w:rPr>
      <w:lang w:val="en-US"/>
    </w:rPr>
  </w:style>
  <w:style w:type="paragraph" w:styleId="TOC6">
    <w:name w:val="toc 6"/>
    <w:basedOn w:val="Normal"/>
    <w:next w:val="Normal"/>
    <w:autoRedefine/>
    <w:semiHidden/>
    <w:rsid w:val="007522D4"/>
    <w:pPr>
      <w:tabs>
        <w:tab w:val="right" w:pos="9360"/>
      </w:tabs>
      <w:suppressAutoHyphens/>
      <w:ind w:left="720" w:hanging="720"/>
    </w:pPr>
    <w:rPr>
      <w:lang w:val="en-US"/>
    </w:rPr>
  </w:style>
  <w:style w:type="paragraph" w:styleId="TOC7">
    <w:name w:val="toc 7"/>
    <w:basedOn w:val="Normal"/>
    <w:next w:val="Normal"/>
    <w:autoRedefine/>
    <w:semiHidden/>
    <w:rsid w:val="007522D4"/>
    <w:pPr>
      <w:suppressAutoHyphens/>
      <w:ind w:left="720" w:hanging="720"/>
    </w:pPr>
    <w:rPr>
      <w:lang w:val="en-US"/>
    </w:rPr>
  </w:style>
  <w:style w:type="paragraph" w:styleId="TOC8">
    <w:name w:val="toc 8"/>
    <w:basedOn w:val="Normal"/>
    <w:next w:val="Normal"/>
    <w:autoRedefine/>
    <w:semiHidden/>
    <w:rsid w:val="007522D4"/>
    <w:pPr>
      <w:tabs>
        <w:tab w:val="right" w:pos="9360"/>
      </w:tabs>
      <w:suppressAutoHyphens/>
      <w:ind w:left="720" w:hanging="720"/>
    </w:pPr>
    <w:rPr>
      <w:lang w:val="en-US"/>
    </w:rPr>
  </w:style>
  <w:style w:type="paragraph" w:styleId="TOC9">
    <w:name w:val="toc 9"/>
    <w:basedOn w:val="Normal"/>
    <w:next w:val="Normal"/>
    <w:autoRedefine/>
    <w:semiHidden/>
    <w:rsid w:val="007522D4"/>
    <w:pPr>
      <w:tabs>
        <w:tab w:val="right" w:leader="dot" w:pos="9360"/>
      </w:tabs>
      <w:suppressAutoHyphens/>
      <w:ind w:left="720" w:hanging="720"/>
    </w:pPr>
    <w:rPr>
      <w:lang w:val="en-US"/>
    </w:rPr>
  </w:style>
  <w:style w:type="paragraph" w:styleId="Index1">
    <w:name w:val="index 1"/>
    <w:basedOn w:val="Normal"/>
    <w:next w:val="Normal"/>
    <w:autoRedefine/>
    <w:semiHidden/>
    <w:rsid w:val="007522D4"/>
    <w:pPr>
      <w:tabs>
        <w:tab w:val="right" w:leader="dot" w:pos="9360"/>
      </w:tabs>
      <w:suppressAutoHyphens/>
      <w:ind w:left="1440" w:right="720" w:hanging="1440"/>
    </w:pPr>
    <w:rPr>
      <w:lang w:val="en-US"/>
    </w:rPr>
  </w:style>
  <w:style w:type="paragraph" w:styleId="Index2">
    <w:name w:val="index 2"/>
    <w:basedOn w:val="Normal"/>
    <w:next w:val="Normal"/>
    <w:autoRedefine/>
    <w:semiHidden/>
    <w:rsid w:val="007522D4"/>
    <w:pPr>
      <w:tabs>
        <w:tab w:val="right" w:leader="dot" w:pos="9360"/>
      </w:tabs>
      <w:suppressAutoHyphens/>
      <w:ind w:left="1440" w:right="720" w:hanging="720"/>
    </w:pPr>
    <w:rPr>
      <w:lang w:val="en-US"/>
    </w:rPr>
  </w:style>
  <w:style w:type="paragraph" w:styleId="TOAHeading">
    <w:name w:val="toa heading"/>
    <w:basedOn w:val="Normal"/>
    <w:next w:val="Normal"/>
    <w:semiHidden/>
    <w:rsid w:val="007522D4"/>
    <w:pPr>
      <w:tabs>
        <w:tab w:val="right" w:pos="9360"/>
      </w:tabs>
      <w:suppressAutoHyphens/>
    </w:pPr>
    <w:rPr>
      <w:lang w:val="en-US"/>
    </w:rPr>
  </w:style>
  <w:style w:type="paragraph" w:styleId="Caption">
    <w:name w:val="caption"/>
    <w:basedOn w:val="Normal"/>
    <w:next w:val="Normal"/>
    <w:qFormat/>
    <w:rsid w:val="007522D4"/>
    <w:rPr>
      <w:sz w:val="24"/>
    </w:rPr>
  </w:style>
  <w:style w:type="character" w:customStyle="1" w:styleId="EquationCaption">
    <w:name w:val="_Equation Caption"/>
    <w:rsid w:val="007522D4"/>
  </w:style>
  <w:style w:type="paragraph" w:styleId="BodyText">
    <w:name w:val="Body Text"/>
    <w:basedOn w:val="Normal"/>
    <w:rsid w:val="007522D4"/>
    <w:pPr>
      <w:tabs>
        <w:tab w:val="left" w:pos="-720"/>
      </w:tabs>
      <w:suppressAutoHyphens/>
      <w:jc w:val="both"/>
    </w:pPr>
    <w:rPr>
      <w:rFonts w:ascii="Times New Roman" w:hAnsi="Times New Roman"/>
      <w:spacing w:val="-3"/>
      <w:sz w:val="24"/>
      <w:lang w:val="sr-Cyrl-CS"/>
    </w:rPr>
  </w:style>
  <w:style w:type="paragraph" w:styleId="Title">
    <w:name w:val="Title"/>
    <w:basedOn w:val="Normal"/>
    <w:qFormat/>
    <w:rsid w:val="007522D4"/>
    <w:pPr>
      <w:widowControl/>
      <w:spacing w:line="288" w:lineRule="auto"/>
      <w:jc w:val="center"/>
    </w:pPr>
    <w:rPr>
      <w:rFonts w:ascii="Times New Roman" w:hAnsi="Times New Roman"/>
      <w:b/>
      <w:snapToGrid/>
      <w:kern w:val="28"/>
      <w:sz w:val="22"/>
      <w:lang w:val="en-US"/>
    </w:rPr>
  </w:style>
  <w:style w:type="paragraph" w:styleId="BodyTextIndent">
    <w:name w:val="Body Text Indent"/>
    <w:basedOn w:val="Normal"/>
    <w:rsid w:val="007522D4"/>
    <w:pPr>
      <w:widowControl/>
      <w:spacing w:line="288" w:lineRule="auto"/>
      <w:ind w:firstLine="720"/>
      <w:jc w:val="both"/>
    </w:pPr>
    <w:rPr>
      <w:rFonts w:ascii="Times New Roman" w:hAnsi="Times New Roman"/>
      <w:snapToGrid/>
      <w:kern w:val="28"/>
      <w:sz w:val="22"/>
      <w:lang w:val="sr-Cyrl-CS"/>
    </w:rPr>
  </w:style>
  <w:style w:type="paragraph" w:styleId="DocumentMap">
    <w:name w:val="Document Map"/>
    <w:basedOn w:val="Normal"/>
    <w:semiHidden/>
    <w:rsid w:val="00025203"/>
    <w:pPr>
      <w:shd w:val="clear" w:color="auto" w:fill="000080"/>
    </w:pPr>
    <w:rPr>
      <w:rFonts w:ascii="Tahoma" w:hAnsi="Tahoma" w:cs="Tahoma"/>
    </w:rPr>
  </w:style>
  <w:style w:type="paragraph" w:styleId="BalloonText">
    <w:name w:val="Balloon Text"/>
    <w:basedOn w:val="Normal"/>
    <w:semiHidden/>
    <w:rsid w:val="002A0CEF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rsid w:val="00FD6303"/>
    <w:rPr>
      <w:sz w:val="16"/>
      <w:szCs w:val="16"/>
    </w:rPr>
  </w:style>
  <w:style w:type="paragraph" w:styleId="CommentText">
    <w:name w:val="annotation text"/>
    <w:basedOn w:val="Normal"/>
    <w:link w:val="CommentTextChar"/>
    <w:rsid w:val="00FD6303"/>
  </w:style>
  <w:style w:type="character" w:customStyle="1" w:styleId="CommentTextChar">
    <w:name w:val="Comment Text Char"/>
    <w:basedOn w:val="DefaultParagraphFont"/>
    <w:link w:val="CommentText"/>
    <w:rsid w:val="00FD6303"/>
    <w:rPr>
      <w:rFonts w:ascii="Courier New" w:hAnsi="Courier New"/>
      <w:snapToGrid w:val="0"/>
      <w:lang w:val="en-AU"/>
    </w:rPr>
  </w:style>
  <w:style w:type="paragraph" w:styleId="CommentSubject">
    <w:name w:val="annotation subject"/>
    <w:basedOn w:val="CommentText"/>
    <w:next w:val="CommentText"/>
    <w:link w:val="CommentSubjectChar"/>
    <w:rsid w:val="00FD63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D6303"/>
    <w:rPr>
      <w:b/>
      <w:bCs/>
    </w:rPr>
  </w:style>
  <w:style w:type="paragraph" w:styleId="ListParagraph">
    <w:name w:val="List Paragraph"/>
    <w:basedOn w:val="Normal"/>
    <w:uiPriority w:val="34"/>
    <w:qFormat/>
    <w:rsid w:val="00036A8A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/>
</file>

<file path=customXml/itemProps1.xml><?xml version="1.0" encoding="utf-8"?>
<ds:datastoreItem xmlns:ds="http://schemas.openxmlformats.org/officeDocument/2006/customXml" ds:itemID="{3E2B6AA0-5977-4E02-8DC3-B9F1EAA644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166</Words>
  <Characters>952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Домаћи задатак 4</vt:lpstr>
    </vt:vector>
  </TitlesOfParts>
  <Company>*</Company>
  <LinksUpToDate>false</LinksUpToDate>
  <CharactersWithSpaces>1116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Домаћи задатак 4</dc:title>
  <dc:creator>Radakovic Zoran</dc:creator>
  <cp:lastModifiedBy>Profa</cp:lastModifiedBy>
  <cp:revision>12</cp:revision>
  <dcterms:created xsi:type="dcterms:W3CDTF">2013-12-17T22:24:00Z</dcterms:created>
  <dcterms:modified xsi:type="dcterms:W3CDTF">2013-12-18T15:41:00Z</dcterms:modified>
</cp:coreProperties>
</file>